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C" w:rsidRPr="0050683C" w:rsidRDefault="0050683C" w:rsidP="0050683C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50683C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Программа подготовки кандидатов в усыновители, опекуны (попечители) и приемные родители</w:t>
      </w:r>
    </w:p>
    <w:p w:rsidR="0050683C" w:rsidRPr="0050683C" w:rsidRDefault="0050683C" w:rsidP="0050683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подготовки граждан, желающих принять на воспитание в свою семью детей, оставшихся без попечения родителей, разработана СПб ГБУ «Центр помощи семье и детям» в соответствии с Программой, утвержденной Распоряжением Комитета по социальной политике Санкт-Петербурга от 25.12.2012 № 307-р «О мерах по реализации постановления Правительства Санкт-Петербурга от 30.11.2012 № 1249 «О реализации статьи 127 Семейного кодекса РФ», с учетом опыта работы специалистов Центра</w:t>
      </w:r>
      <w:proofErr w:type="gramEnd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зарубежного опыта.</w:t>
      </w:r>
    </w:p>
    <w:p w:rsidR="0050683C" w:rsidRPr="0050683C" w:rsidRDefault="0050683C" w:rsidP="00506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EC9036"/>
          <w:sz w:val="26"/>
          <w:szCs w:val="26"/>
          <w:bdr w:val="none" w:sz="0" w:space="0" w:color="auto" w:frame="1"/>
          <w:lang w:eastAsia="ru-RU"/>
        </w:rPr>
        <w:t>Основная цель курса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 подготовка граждан, желающих принять на воспитание в семью ребенка, оставшегося без попечения родителей, формирование у них родительских компетенций, а также профилактика вторичных отказов от детей в принимающих семьях и повышение их качества жизни и воспитания.</w:t>
      </w:r>
    </w:p>
    <w:p w:rsidR="0050683C" w:rsidRPr="0050683C" w:rsidRDefault="0050683C" w:rsidP="00506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EC9036"/>
          <w:sz w:val="26"/>
          <w:szCs w:val="26"/>
          <w:bdr w:val="none" w:sz="0" w:space="0" w:color="auto" w:frame="1"/>
          <w:lang w:eastAsia="ru-RU"/>
        </w:rPr>
        <w:t>Задачи курса подготовки: 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повышение уровня компетентности кандидатов в социально-правовых вопросах семейного устройства и сфере защиты интересов и прав детей, оставшихся без попечения родителей;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повышение уровня осознанности при решении о принятии ребенка на воспитание в семью;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формирование у данной категории граждан основополагающих родительских компетенций и навыков оказания психолого-педагогической помощи.</w:t>
      </w:r>
    </w:p>
    <w:p w:rsidR="0050683C" w:rsidRPr="0050683C" w:rsidRDefault="0050683C" w:rsidP="00506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EC9036"/>
          <w:sz w:val="26"/>
          <w:szCs w:val="26"/>
          <w:bdr w:val="none" w:sz="0" w:space="0" w:color="auto" w:frame="1"/>
          <w:lang w:eastAsia="ru-RU"/>
        </w:rPr>
        <w:t>Организация изучения курса подготовки: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Специалисты Центра для решения данных задач организуют подготовку, используя передовые технологии и методы обучения: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обучение в закрытых группах с использованием процессов групповой динамики, помогающей лучшему усвоению навыков;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создание безопасной, доверительной атмосферы, способствующей </w:t>
      </w:r>
      <w:proofErr w:type="spellStart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осознаванию</w:t>
      </w:r>
      <w:proofErr w:type="spellEnd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преодолению существующих поведенческих стереотипов;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использование методов индивидуальной работы для сохранения принципов безопасности и конфиденциальности;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использование технических средств и видеоматериалов;</w:t>
      </w:r>
      <w:proofErr w:type="gramEnd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привлечение родителей с опытом воспитания приемных детей.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Крайне важно, не разрывать этапы подготовки, проводить занятия в закрытой группе численностью не более 10-12 семей, с перерывом между занятиями от 1 до 5 дней, чтобы слушатели имели возможность адекватно работать в группе, а дома обсудить и проработать с близкими материалы занятий, выполнить все домашние задания.</w:t>
      </w:r>
      <w:proofErr w:type="gramEnd"/>
    </w:p>
    <w:p w:rsidR="0050683C" w:rsidRPr="0050683C" w:rsidRDefault="0050683C" w:rsidP="00506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EC9036"/>
          <w:sz w:val="26"/>
          <w:szCs w:val="26"/>
          <w:bdr w:val="none" w:sz="0" w:space="0" w:color="auto" w:frame="1"/>
          <w:lang w:eastAsia="ru-RU"/>
        </w:rPr>
        <w:t>Сроки и формы подготовки: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Групповая подготовка длится 48 часов и включает в себя 14 занятий в лекционно-</w:t>
      </w:r>
      <w:proofErr w:type="spellStart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тренинговой</w:t>
      </w:r>
      <w:proofErr w:type="spellEnd"/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форме, в ходе занятий выдаются методические материалы, разработанные специалистами Центра, по социально-правовым и психолого-педагогическим вопросам.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Индивидуальная подготовка занимает 12 часов, включает в себя различные формы работы: структурированное интервью, индивидуальное консультирование, выполнение домашних заданий, заполнение анкет, тестирование.</w:t>
      </w: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Общая продолжительность курса 56 часа.</w:t>
      </w:r>
    </w:p>
    <w:p w:rsidR="0050683C" w:rsidRPr="0050683C" w:rsidRDefault="0050683C" w:rsidP="00506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50683C" w:rsidRPr="0050683C" w:rsidRDefault="0050683C" w:rsidP="0050683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осваивается в очной форме обучения.</w:t>
      </w:r>
    </w:p>
    <w:p w:rsidR="003E3685" w:rsidRDefault="003E3685"/>
    <w:p w:rsidR="0050683C" w:rsidRDefault="0050683C"/>
    <w:p w:rsidR="0050683C" w:rsidRDefault="0050683C"/>
    <w:p w:rsidR="0050683C" w:rsidRDefault="0050683C"/>
    <w:p w:rsidR="0050683C" w:rsidRDefault="0050683C" w:rsidP="0050683C">
      <w:pPr>
        <w:pStyle w:val="1"/>
        <w:shd w:val="clear" w:color="auto" w:fill="FFFFFF"/>
        <w:spacing w:before="450" w:after="300" w:line="54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Подготовка граждан, желающих принять в свою семью на воспитание ребенка, оставшегося без попечения родителей</w:t>
      </w:r>
    </w:p>
    <w:p w:rsidR="0050683C" w:rsidRDefault="0050683C" w:rsidP="005068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Граждане, которые хотят принять на воспитание в свою семью ребенка, оставшегося без попечения родителей, обязаны пройти подготовку согласно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127, 146 СК РФ.</w:t>
      </w:r>
    </w:p>
    <w:p w:rsidR="0050683C" w:rsidRDefault="0050683C" w:rsidP="005068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it-b"/>
            <w:rFonts w:ascii="Arial" w:eastAsiaTheme="majorEastAsia" w:hAnsi="Arial" w:cs="Arial"/>
            <w:i/>
            <w:iCs/>
            <w:color w:val="EC9036"/>
            <w:sz w:val="26"/>
            <w:szCs w:val="26"/>
            <w:bdr w:val="none" w:sz="0" w:space="0" w:color="auto" w:frame="1"/>
          </w:rPr>
          <w:t>Программа</w:t>
        </w:r>
      </w:hyperlink>
      <w:r>
        <w:rPr>
          <w:rFonts w:ascii="Arial" w:hAnsi="Arial" w:cs="Arial"/>
          <w:color w:val="333333"/>
          <w:sz w:val="21"/>
          <w:szCs w:val="21"/>
        </w:rPr>
        <w:t> и порядок подготовки граждан утверждены органами исполнительной власти Санкт-Петербурга в соответствии с действующим законодательством РФ, а также с учетом региональных особенностей и опыта работы социальных служб Санкт-Петербурга.</w:t>
      </w:r>
    </w:p>
    <w:p w:rsidR="0050683C" w:rsidRDefault="0050683C" w:rsidP="005068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Граждане, желающие принять ребенка, оставшегося без попечения родителей, на воспитание в семью, должны обратиться с письменным заявлением в орган опеки и попечительства по месту своего жительства, предъявив документ, удостоверяющий личность (паспорт).</w:t>
      </w:r>
    </w:p>
    <w:p w:rsidR="0050683C" w:rsidRDefault="0050683C" w:rsidP="005068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Орган опеки и попечительства в течение одного рабочего дня со дня подачи заявления:</w:t>
      </w:r>
    </w:p>
    <w:p w:rsidR="0050683C" w:rsidRDefault="0050683C" w:rsidP="005068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уведомляет кандидата о времени и месте проведения подготовки,</w:t>
      </w:r>
    </w:p>
    <w:p w:rsidR="0050683C" w:rsidRDefault="0050683C" w:rsidP="005068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выдаёт направление для прохождения подготовки.</w:t>
      </w:r>
    </w:p>
    <w:p w:rsidR="0050683C" w:rsidRDefault="0050683C" w:rsidP="0050683C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 w:val="0"/>
          <w:bCs w:val="0"/>
          <w:caps/>
          <w:color w:val="EC9036"/>
          <w:sz w:val="33"/>
          <w:szCs w:val="33"/>
        </w:rPr>
      </w:pPr>
      <w:r>
        <w:rPr>
          <w:rFonts w:ascii="Arial Narrow" w:hAnsi="Arial Narrow" w:cs="Arial"/>
          <w:b w:val="0"/>
          <w:bCs w:val="0"/>
          <w:caps/>
          <w:color w:val="EC9036"/>
          <w:sz w:val="33"/>
          <w:szCs w:val="33"/>
        </w:rPr>
        <w:t>ЭТАПЫ ПОДГОТОВКИ В СПБ ГБУ «ЦЕНТР ПОМОЩИ СЕМЬЕ И ДЕТЯМ»</w:t>
      </w:r>
    </w:p>
    <w:p w:rsidR="0050683C" w:rsidRDefault="0050683C" w:rsidP="0050683C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1 этап. </w:t>
      </w:r>
      <w:r>
        <w:rPr>
          <w:rStyle w:val="it-b"/>
          <w:rFonts w:ascii="Arial" w:hAnsi="Arial" w:cs="Arial"/>
          <w:i/>
          <w:iCs/>
          <w:color w:val="EC9036"/>
          <w:sz w:val="26"/>
          <w:szCs w:val="26"/>
          <w:bdr w:val="none" w:sz="0" w:space="0" w:color="auto" w:frame="1"/>
        </w:rPr>
        <w:t>Зачисление на курсы</w:t>
      </w:r>
      <w:r>
        <w:rPr>
          <w:rFonts w:ascii="Arial" w:hAnsi="Arial" w:cs="Arial"/>
          <w:color w:val="4E4E4E"/>
          <w:sz w:val="21"/>
          <w:szCs w:val="21"/>
        </w:rPr>
        <w:t> по подготовке граждан, желающих принять на воспитание ребенка, оставшегося без попечения родителей, осуществляется на основании личного письменного заявления гражданина при наличии его удостоверения личности (паспорта) и направления органа опеки и попечительства по месту его проживания.</w:t>
      </w:r>
      <w:r>
        <w:rPr>
          <w:rFonts w:ascii="Arial" w:hAnsi="Arial" w:cs="Arial"/>
          <w:color w:val="4E4E4E"/>
          <w:sz w:val="21"/>
          <w:szCs w:val="21"/>
        </w:rPr>
        <w:br/>
        <w:t>При зачислении специалисты Центра:</w:t>
      </w:r>
    </w:p>
    <w:p w:rsidR="0050683C" w:rsidRDefault="0050683C" w:rsidP="0050683C">
      <w:pPr>
        <w:numPr>
          <w:ilvl w:val="1"/>
          <w:numId w:val="1"/>
        </w:numPr>
        <w:shd w:val="clear" w:color="auto" w:fill="FFFFFF"/>
        <w:spacing w:before="150" w:after="0" w:line="240" w:lineRule="auto"/>
        <w:ind w:left="450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обсуждают с гражданами мотивы и возможности кандидатов принять на воспитание ребенка из детского сиротского учреждения;</w:t>
      </w:r>
    </w:p>
    <w:p w:rsidR="0050683C" w:rsidRDefault="0050683C" w:rsidP="0050683C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дают разъяснения по процедурно-правовым вопросам устройства ребенка, оставшегося без попечения родителей, на воспитание в семью;</w:t>
      </w:r>
    </w:p>
    <w:p w:rsidR="0050683C" w:rsidRDefault="0050683C" w:rsidP="0050683C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информируют о номере группы, времени и сроках прохождения занятий.</w:t>
      </w:r>
    </w:p>
    <w:p w:rsidR="0050683C" w:rsidRDefault="0050683C" w:rsidP="0050683C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2 этап. </w:t>
      </w:r>
      <w:r>
        <w:rPr>
          <w:rStyle w:val="it-b"/>
          <w:rFonts w:ascii="Arial" w:hAnsi="Arial" w:cs="Arial"/>
          <w:i/>
          <w:iCs/>
          <w:color w:val="EC9036"/>
          <w:sz w:val="26"/>
          <w:szCs w:val="26"/>
          <w:bdr w:val="none" w:sz="0" w:space="0" w:color="auto" w:frame="1"/>
        </w:rPr>
        <w:t>Посещение занятий</w:t>
      </w:r>
      <w:r>
        <w:rPr>
          <w:rFonts w:ascii="Arial" w:hAnsi="Arial" w:cs="Arial"/>
          <w:color w:val="4E4E4E"/>
          <w:sz w:val="21"/>
          <w:szCs w:val="21"/>
        </w:rPr>
        <w:t> по подготовке лиц, желающих принять в свою семью на воспитание ребенка, </w:t>
      </w:r>
      <w:hyperlink r:id="rId7" w:history="1">
        <w:r>
          <w:rPr>
            <w:rStyle w:val="it-b"/>
            <w:rFonts w:ascii="Arial" w:hAnsi="Arial" w:cs="Arial"/>
            <w:i/>
            <w:iCs/>
            <w:color w:val="EC9036"/>
            <w:sz w:val="26"/>
            <w:szCs w:val="26"/>
            <w:bdr w:val="none" w:sz="0" w:space="0" w:color="auto" w:frame="1"/>
          </w:rPr>
          <w:t>по расписанию своей группы</w:t>
        </w:r>
      </w:hyperlink>
      <w:r>
        <w:rPr>
          <w:rFonts w:ascii="Arial" w:hAnsi="Arial" w:cs="Arial"/>
          <w:color w:val="4E4E4E"/>
          <w:sz w:val="21"/>
          <w:szCs w:val="21"/>
        </w:rPr>
        <w:t>.</w:t>
      </w:r>
    </w:p>
    <w:p w:rsidR="0050683C" w:rsidRDefault="0050683C" w:rsidP="0050683C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3 этап. </w:t>
      </w:r>
      <w:r>
        <w:rPr>
          <w:rStyle w:val="it-b"/>
          <w:rFonts w:ascii="Arial" w:hAnsi="Arial" w:cs="Arial"/>
          <w:i/>
          <w:iCs/>
          <w:color w:val="EC9036"/>
          <w:sz w:val="26"/>
          <w:szCs w:val="26"/>
          <w:bdr w:val="none" w:sz="0" w:space="0" w:color="auto" w:frame="1"/>
        </w:rPr>
        <w:t>Итоговые собеседования.</w:t>
      </w:r>
      <w:r>
        <w:rPr>
          <w:rFonts w:ascii="Arial" w:hAnsi="Arial" w:cs="Arial"/>
          <w:color w:val="4E4E4E"/>
          <w:sz w:val="21"/>
          <w:szCs w:val="21"/>
        </w:rPr>
        <w:t> Собеседования проводятся по предварительной записи (в т. ч. по телефону).</w:t>
      </w:r>
    </w:p>
    <w:p w:rsidR="0050683C" w:rsidRDefault="0050683C" w:rsidP="0050683C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4 этап. </w:t>
      </w:r>
      <w:r>
        <w:rPr>
          <w:rStyle w:val="it-b"/>
          <w:rFonts w:ascii="Arial" w:hAnsi="Arial" w:cs="Arial"/>
          <w:i/>
          <w:iCs/>
          <w:color w:val="EC9036"/>
          <w:sz w:val="26"/>
          <w:szCs w:val="26"/>
          <w:bdr w:val="none" w:sz="0" w:space="0" w:color="auto" w:frame="1"/>
        </w:rPr>
        <w:t>Получение свидетельства</w:t>
      </w:r>
      <w:r>
        <w:rPr>
          <w:rFonts w:ascii="Arial" w:hAnsi="Arial" w:cs="Arial"/>
          <w:color w:val="4E4E4E"/>
          <w:sz w:val="21"/>
          <w:szCs w:val="21"/>
        </w:rPr>
        <w:t> о прохождении подготовки лиц, желающих принять на воспитание в свою семью ребенка, оставшегося без попечения родителей, и итогового социально-психологического заключения в часы приема специалистов Центра.</w:t>
      </w:r>
    </w:p>
    <w:p w:rsidR="0050683C" w:rsidRDefault="0050683C" w:rsidP="0050683C">
      <w:pPr>
        <w:pStyle w:val="3"/>
        <w:spacing w:before="75" w:after="135" w:line="450" w:lineRule="atLeast"/>
        <w:textAlignment w:val="baseline"/>
        <w:rPr>
          <w:rFonts w:ascii="Arial Narrow" w:hAnsi="Arial Narrow" w:cs="Times New Roman"/>
          <w:color w:val="29373D"/>
          <w:sz w:val="29"/>
          <w:szCs w:val="29"/>
        </w:rPr>
      </w:pPr>
      <w:r>
        <w:rPr>
          <w:rFonts w:ascii="Arial Narrow" w:hAnsi="Arial Narrow"/>
          <w:color w:val="29373D"/>
          <w:sz w:val="29"/>
          <w:szCs w:val="29"/>
        </w:rPr>
        <w:t>Занятия сформированных групп по подготовке кандидатов в усыновители, опекуны и приемные родители</w:t>
      </w:r>
    </w:p>
    <w:p w:rsidR="0050683C" w:rsidRDefault="0050683C">
      <w:bookmarkStart w:id="0" w:name="_GoBack"/>
      <w:bookmarkEnd w:id="0"/>
    </w:p>
    <w:sectPr w:rsidR="0050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820"/>
    <w:multiLevelType w:val="multilevel"/>
    <w:tmpl w:val="85B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3C"/>
    <w:rsid w:val="003E3685"/>
    <w:rsid w:val="005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6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0683C"/>
    <w:rPr>
      <w:color w:val="0000FF"/>
      <w:u w:val="single"/>
    </w:rPr>
  </w:style>
  <w:style w:type="character" w:customStyle="1" w:styleId="it-b">
    <w:name w:val="it-b"/>
    <w:basedOn w:val="a0"/>
    <w:rsid w:val="0050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6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0683C"/>
    <w:rPr>
      <w:color w:val="0000FF"/>
      <w:u w:val="single"/>
    </w:rPr>
  </w:style>
  <w:style w:type="character" w:customStyle="1" w:styleId="it-b">
    <w:name w:val="it-b"/>
    <w:basedOn w:val="a0"/>
    <w:rsid w:val="0050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7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8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rota-spb.ru/data/rasp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ota-spb.ru/YURIST/307-p.pdf?iframe=true&amp;width=99%25&amp;height=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2020-10-15T10:19:00Z</dcterms:created>
  <dcterms:modified xsi:type="dcterms:W3CDTF">2020-10-15T10:21:00Z</dcterms:modified>
</cp:coreProperties>
</file>